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C6C9B">
      <w:pPr>
        <w:jc w:val="both"/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</w:pPr>
      <w:bookmarkStart w:id="0" w:name="_GoBack"/>
      <w:bookmarkEnd w:id="0"/>
    </w:p>
    <w:p w14:paraId="2F592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安徽省总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工会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高温天气劳动保护</w:t>
      </w:r>
    </w:p>
    <w:p w14:paraId="2E1EA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劳动法律监督提示函</w:t>
      </w:r>
    </w:p>
    <w:p w14:paraId="291C4AB5">
      <w:pPr>
        <w:ind w:firstLine="1680" w:firstLineChars="800"/>
        <w:rPr>
          <w:rFonts w:hint="eastAsia"/>
        </w:rPr>
      </w:pPr>
    </w:p>
    <w:p w14:paraId="12E84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各用人单位：</w:t>
      </w:r>
    </w:p>
    <w:p w14:paraId="2E3EC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目前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已进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入高温季节，为保障职工在高温期间劳动生产过程中的安全和身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体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健康，根据《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安徽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省工会劳动法律监督条例》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和全总《工会劳动法律监督办法》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，现就以下事项提醒各用人单位：</w:t>
      </w:r>
    </w:p>
    <w:p w14:paraId="45997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按照《关于调整我省高温津贴标准的通知》（皖人社秘〔2018〕272 号）规定的计发方式和发放标准按时足额发放高温津贴：企业、事业单位和个体经济组织等用人单位（以下统称用人单位）安排劳动者在高温天气下（日最高气温达到35℃及以上）露天工作以及不能采取有效措施将工作场所温度降低到 33℃以下的（不含 33℃），应当向劳动者支付高温津贴，津贴标准每人每工作日不低于15元。用人单位不得因高温停止工作、缩短工作时间而扣除或降低劳动者工资，不得因增加高温津贴而降低劳动者工资。最低工资标准不包含高温津贴。</w:t>
      </w:r>
    </w:p>
    <w:p w14:paraId="5B247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二、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建立健全防暑降温工作制度，采取有效措施，切实加强高温天气作业和室内高温作业劳动保护工作，确保劳动者身体健康和生命安全。</w:t>
      </w:r>
    </w:p>
    <w:p w14:paraId="37DFB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合理规划和布局生产现场，改进生产工艺和操作流程，采用良好的隔热、通风、降温措施，确保工作场所符合国家职业卫生标准要求。</w:t>
      </w:r>
    </w:p>
    <w:p w14:paraId="57CE5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根据生产特点和具体条件，合理安排工作时间，采取轮换作业等方式，适当调整高温、露天作业人员的劳动强度和作息时间，避开高温时段，严格控制加班加点，确保劳动者身体健康。</w:t>
      </w:r>
    </w:p>
    <w:p w14:paraId="1A6D1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五、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实施特殊人员保护，不安排怀孕的女职工和未成年工在35℃以上室外露天场所或33℃以上的室内场所工作。</w:t>
      </w:r>
    </w:p>
    <w:p w14:paraId="4F783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六、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落实各项后勤保障服务，向劳动者提供必要的劳动保护用品、防暑降温饮料、保健用品及必需药品。</w:t>
      </w:r>
    </w:p>
    <w:p w14:paraId="1BC99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七、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强化劳动者岗前和在岗期间的职业安全卫生教育培训，普及高温防护、中暑急救等基础防护知识。</w:t>
      </w:r>
    </w:p>
    <w:p w14:paraId="6E459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八、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加强对高温天气作业劳动者的健康检查，发现身体状况不适合高温作业环境的，及时调整岗位。</w:t>
      </w:r>
    </w:p>
    <w:p w14:paraId="7E11B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九、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对于劳动者工作场所难以确定是否属于高温场所的，通过集体协商等民主管理程序商定。</w:t>
      </w:r>
    </w:p>
    <w:p w14:paraId="7679D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十、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劳动者因高温作业或者高温天气作业引起中暑，经诊断为职业病的，享受工伤保险待遇。</w:t>
      </w:r>
    </w:p>
    <w:p w14:paraId="44C3C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做好防暑降温工作是高温季节生产经营活动有序进行的前提，让我们不断改善劳动条件、完善工作措施，为确保职工身心健康、促进企业发展共同努力！</w:t>
      </w:r>
    </w:p>
    <w:p w14:paraId="4A49A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66774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安徽省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总工会劳动法律监督委员会</w:t>
      </w:r>
    </w:p>
    <w:p w14:paraId="2C05B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2024年7月3日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13000">
    <w:altName w:val="宋体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3311D"/>
    <w:rsid w:val="1EBDB073"/>
    <w:rsid w:val="1F66DB2F"/>
    <w:rsid w:val="46E3663A"/>
    <w:rsid w:val="7E23311D"/>
    <w:rsid w:val="7EE5B7B3"/>
    <w:rsid w:val="8F7D9F24"/>
    <w:rsid w:val="B1F92AE9"/>
    <w:rsid w:val="BBDF84E4"/>
    <w:rsid w:val="BEF3B53C"/>
    <w:rsid w:val="DDBF987F"/>
    <w:rsid w:val="E7772CBD"/>
    <w:rsid w:val="EDBF1883"/>
    <w:rsid w:val="EEFF0A28"/>
    <w:rsid w:val="F5839D1F"/>
    <w:rsid w:val="F5F790BA"/>
    <w:rsid w:val="F7FDFCF0"/>
    <w:rsid w:val="FABCE63E"/>
    <w:rsid w:val="FD3F5DE2"/>
    <w:rsid w:val="FFC6F75C"/>
    <w:rsid w:val="FFECC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927</Characters>
  <Lines>0</Lines>
  <Paragraphs>0</Paragraphs>
  <TotalTime>45</TotalTime>
  <ScaleCrop>false</ScaleCrop>
  <LinksUpToDate>false</LinksUpToDate>
  <CharactersWithSpaces>930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2024-07-04T00:38:00Z</dcterms:created>
  <dc:creator>liuming</dc:creator>
  <cp:lastModifiedBy>陆露</cp:lastModifiedBy>
  <cp:lastPrinted>2024-07-03T10:14:14Z</cp:lastPrinted>
  <dcterms:modified xsi:type="dcterms:W3CDTF">2024-07-04T00:09:53Z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6130A07C9ED143AA8517FDC6B86EF46F_13</vt:lpwstr>
  </property>
</Properties>
</file>