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F8DA3">
      <w:pPr>
        <w:pageBreakBefore w:val="0"/>
        <w:kinsoku/>
        <w:wordWrap/>
        <w:topLinePunct w:val="0"/>
        <w:bidi w:val="0"/>
        <w:spacing w:line="580" w:lineRule="exact"/>
        <w:ind w:left="0" w:leftChars="0"/>
        <w:jc w:val="both"/>
        <w:rPr>
          <w:rFonts w:hint="default" w:ascii="Times New Roman" w:hAnsi="Times New Roman" w:eastAsia="方正黑体_GBK" w:cs="Times New Roman"/>
          <w:color w:val="auto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-20"/>
          <w:sz w:val="32"/>
          <w:szCs w:val="32"/>
          <w:lang w:val="en-US" w:eastAsia="zh-CN"/>
        </w:rPr>
        <w:t>附件1</w:t>
      </w:r>
    </w:p>
    <w:p w14:paraId="73A235AC">
      <w:pPr>
        <w:pageBreakBefore w:val="0"/>
        <w:kinsoku/>
        <w:wordWrap/>
        <w:topLinePunct w:val="0"/>
        <w:bidi w:val="0"/>
        <w:spacing w:line="580" w:lineRule="exact"/>
        <w:ind w:left="0" w:leftChars="0"/>
        <w:jc w:val="left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lang w:val="en-US" w:eastAsia="zh-CN"/>
        </w:rPr>
      </w:pPr>
    </w:p>
    <w:p w14:paraId="32473F08">
      <w:pPr>
        <w:pageBreakBefore w:val="0"/>
        <w:kinsoku/>
        <w:wordWrap/>
        <w:topLinePunct w:val="0"/>
        <w:bidi w:val="0"/>
        <w:spacing w:line="580" w:lineRule="exact"/>
        <w:ind w:left="0" w:leftChars="0"/>
        <w:jc w:val="center"/>
        <w:rPr>
          <w:rFonts w:hint="default" w:ascii="Times New Roman" w:hAnsi="Times New Roman" w:eastAsia="华文中宋" w:cs="Times New Roman"/>
          <w:color w:val="auto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color w:val="auto"/>
          <w:spacing w:val="-20"/>
          <w:sz w:val="44"/>
          <w:szCs w:val="44"/>
          <w:lang w:val="en-US" w:eastAsia="zh-CN"/>
        </w:rPr>
        <w:t>大赛规程</w:t>
      </w:r>
    </w:p>
    <w:p w14:paraId="5FCD1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大赛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规则</w:t>
      </w:r>
    </w:p>
    <w:p w14:paraId="5D7BB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（一）本次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赛分为理论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知识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竞赛和实操技能竞赛，赛期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。</w:t>
      </w:r>
    </w:p>
    <w:p w14:paraId="55C10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赛报到当天，请参赛选手将参赛选手登记表（需加盖单位公章或工会公章）、身份证正反面复印件1张、缴纳社保等相关证明材料纸质版提交大赛组委会核查。</w:t>
      </w:r>
    </w:p>
    <w:p w14:paraId="22392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（三）大赛全过程录像。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比赛期间，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参赛选手严禁使用手机等与外界通讯；禁止交流探讨、串通作弊。违反以上规定的参赛选手，一次警告，二次视情节扣30分或取消参赛资格。</w:t>
      </w:r>
    </w:p>
    <w:p w14:paraId="0FDFC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）大赛设评审组和仲裁组，负责大赛期间的评审及仲裁工作。各组由1名组长、若干名组员组成。</w:t>
      </w:r>
    </w:p>
    <w:p w14:paraId="2D368D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）赛前，组委会将组织开展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赛前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培训，帮助参赛选手熟悉比赛规则及相关要求。</w:t>
      </w:r>
    </w:p>
    <w:p w14:paraId="72DB984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二、大赛内容及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考核重点</w:t>
      </w:r>
    </w:p>
    <w:p w14:paraId="34EEA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14"/>
        <w:textAlignment w:val="auto"/>
        <w:outlineLvl w:val="1"/>
        <w:rPr>
          <w:rFonts w:hint="default" w:ascii="Times New Roman" w:hAnsi="Times New Roman" w:eastAsia="楷体" w:cs="Times New Roman"/>
          <w:color w:val="auto"/>
          <w:spacing w:val="7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7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pacing w:val="7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color w:val="auto"/>
          <w:spacing w:val="7"/>
          <w:sz w:val="32"/>
          <w:szCs w:val="32"/>
        </w:rPr>
        <w:t>）理论知识竞赛</w:t>
      </w:r>
    </w:p>
    <w:p w14:paraId="2EF82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8" w:firstLineChars="200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采用计算机线上答题形式进行，考察媒体运营、融媒体传播矩阵、网络热点信息、数据分析、舆情监测和网络信息技术等多方面内容知识点。时长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1小时，满分100分。</w:t>
      </w:r>
    </w:p>
    <w:p w14:paraId="1039A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14"/>
        <w:textAlignment w:val="auto"/>
        <w:outlineLvl w:val="1"/>
        <w:rPr>
          <w:rFonts w:hint="default" w:ascii="Times New Roman" w:hAnsi="Times New Roman" w:eastAsia="楷体" w:cs="Times New Roman"/>
          <w:color w:val="auto"/>
          <w:spacing w:val="7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7"/>
          <w:sz w:val="32"/>
          <w:szCs w:val="32"/>
        </w:rPr>
        <w:t>（二）实操技能竞赛</w:t>
      </w:r>
    </w:p>
    <w:p w14:paraId="076D4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8" w:firstLineChars="200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采用计算机线上答题形式进行，考察全媒体文案策划、全媒体素材加工处理、全媒体网页制作（平台H5制作）、全媒体传播与运营。时长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3小时，满分100分。</w:t>
      </w:r>
    </w:p>
    <w:tbl>
      <w:tblPr>
        <w:tblStyle w:val="16"/>
        <w:tblpPr w:leftFromText="180" w:rightFromText="180" w:vertAnchor="text" w:horzAnchor="page" w:tblpX="971" w:tblpY="310"/>
        <w:tblOverlap w:val="never"/>
        <w:tblW w:w="1011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2040"/>
        <w:gridCol w:w="7095"/>
      </w:tblGrid>
      <w:tr w14:paraId="24979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975" w:type="dxa"/>
            <w:noWrap w:val="0"/>
            <w:vAlign w:val="center"/>
          </w:tcPr>
          <w:p w14:paraId="7AEC116D">
            <w:pPr>
              <w:pStyle w:val="15"/>
              <w:spacing w:before="100" w:line="229" w:lineRule="auto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5"/>
                <w:sz w:val="28"/>
                <w:szCs w:val="28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67468DD6">
            <w:pPr>
              <w:pStyle w:val="15"/>
              <w:spacing w:before="100" w:line="229" w:lineRule="auto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-13"/>
                <w:sz w:val="28"/>
                <w:szCs w:val="28"/>
                <w:lang w:eastAsia="zh-CN"/>
              </w:rPr>
              <w:t>任务</w:t>
            </w:r>
          </w:p>
        </w:tc>
        <w:tc>
          <w:tcPr>
            <w:tcW w:w="7095" w:type="dxa"/>
            <w:noWrap w:val="0"/>
            <w:vAlign w:val="center"/>
          </w:tcPr>
          <w:p w14:paraId="6E97BB64">
            <w:pPr>
              <w:pStyle w:val="15"/>
              <w:spacing w:before="100" w:line="228" w:lineRule="auto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7"/>
                <w:sz w:val="28"/>
                <w:szCs w:val="28"/>
              </w:rPr>
              <w:t>实操技能考核点</w:t>
            </w:r>
          </w:p>
        </w:tc>
      </w:tr>
      <w:tr w14:paraId="4451E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75" w:type="dxa"/>
            <w:noWrap w:val="0"/>
            <w:vAlign w:val="center"/>
          </w:tcPr>
          <w:p w14:paraId="642A8C5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500" w:lineRule="exact"/>
              <w:ind w:left="3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5F6206D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5" w:right="108" w:hanging="2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4"/>
                <w:szCs w:val="24"/>
              </w:rPr>
              <w:t>全媒体</w:t>
            </w:r>
          </w:p>
          <w:p w14:paraId="14947D2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5" w:right="108" w:hanging="2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4"/>
                <w:szCs w:val="24"/>
              </w:rPr>
              <w:t>文案策划</w:t>
            </w:r>
          </w:p>
        </w:tc>
        <w:tc>
          <w:tcPr>
            <w:tcW w:w="7095" w:type="dxa"/>
            <w:noWrap w:val="0"/>
            <w:vAlign w:val="center"/>
          </w:tcPr>
          <w:p w14:paraId="0332964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5" w:right="108" w:hanging="2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4"/>
                <w:szCs w:val="24"/>
              </w:rPr>
              <w:t>选手需完成文案策划与内容设计，并撰写符合主题要求的文案和策划脚本。主要考核选手的全媒体文案素养和策划脚本设计能力。</w:t>
            </w:r>
          </w:p>
        </w:tc>
      </w:tr>
      <w:tr w14:paraId="36BDD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975" w:type="dxa"/>
            <w:noWrap w:val="0"/>
            <w:vAlign w:val="center"/>
          </w:tcPr>
          <w:p w14:paraId="105AB70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500" w:lineRule="exact"/>
              <w:ind w:left="35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0CD7734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8"/>
                <w:sz w:val="24"/>
                <w:szCs w:val="24"/>
              </w:rPr>
              <w:t>全媒体素材加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</w:rPr>
              <w:t>工处理</w:t>
            </w:r>
          </w:p>
        </w:tc>
        <w:tc>
          <w:tcPr>
            <w:tcW w:w="7095" w:type="dxa"/>
            <w:noWrap w:val="0"/>
            <w:vAlign w:val="center"/>
          </w:tcPr>
          <w:p w14:paraId="01FAA03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08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4"/>
                <w:szCs w:val="24"/>
              </w:rPr>
              <w:t>要求选手对素材进行加工，主要包括：文字处理、音频素材加工、图像素材加工、图形素材加工、动画素材加工、视频素材加工。考察选手对Photoshop数字绘图软件的操作能力和图形图像处理能力；考察选手对Premiere非线性编辑软件的操作能力，以及数字声音处理、视频编辑、后期合成、特效制作等方面的能力。</w:t>
            </w:r>
          </w:p>
        </w:tc>
      </w:tr>
      <w:tr w14:paraId="70753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75" w:type="dxa"/>
            <w:noWrap w:val="0"/>
            <w:vAlign w:val="center"/>
          </w:tcPr>
          <w:p w14:paraId="3A22DFB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500" w:lineRule="exact"/>
              <w:ind w:left="355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 w14:paraId="1A410D0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8"/>
                <w:sz w:val="24"/>
                <w:szCs w:val="24"/>
              </w:rPr>
              <w:t>全媒体网页制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作</w:t>
            </w:r>
          </w:p>
          <w:p w14:paraId="74DA4C5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（平台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H5制作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95" w:type="dxa"/>
            <w:noWrap w:val="0"/>
            <w:vAlign w:val="center"/>
          </w:tcPr>
          <w:p w14:paraId="2B5A76E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6" w:right="108" w:hanging="2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8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4"/>
                <w:szCs w:val="24"/>
              </w:rPr>
              <w:t>根据任务书要求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4"/>
                <w:szCs w:val="24"/>
              </w:rPr>
              <w:t>完成指定环境下全媒体可视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8"/>
                <w:sz w:val="24"/>
                <w:szCs w:val="24"/>
              </w:rPr>
              <w:t>化内容制作。考察选手设计制作完成全媒体可视化作品的能力。主要包括：关键帧、进度、曲线变形、遮罩等动画的制作，对时间轴、图层的操作能力，无代码逻辑交互能力。</w:t>
            </w:r>
          </w:p>
        </w:tc>
      </w:tr>
      <w:tr w14:paraId="1A9F4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975" w:type="dxa"/>
            <w:noWrap w:val="0"/>
            <w:vAlign w:val="center"/>
          </w:tcPr>
          <w:p w14:paraId="5144BCF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500" w:lineRule="exact"/>
              <w:ind w:left="3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40" w:type="dxa"/>
            <w:noWrap w:val="0"/>
            <w:vAlign w:val="center"/>
          </w:tcPr>
          <w:p w14:paraId="2FD75CE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8"/>
                <w:sz w:val="24"/>
                <w:szCs w:val="24"/>
              </w:rPr>
              <w:t>全媒体传播与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4"/>
                <w:sz w:val="24"/>
                <w:szCs w:val="24"/>
              </w:rPr>
              <w:t>运营</w:t>
            </w:r>
          </w:p>
        </w:tc>
        <w:tc>
          <w:tcPr>
            <w:tcW w:w="7095" w:type="dxa"/>
            <w:noWrap w:val="0"/>
            <w:vAlign w:val="center"/>
          </w:tcPr>
          <w:p w14:paraId="4D706F7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2" w:right="108" w:firstLine="1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4"/>
                <w:szCs w:val="24"/>
              </w:rPr>
              <w:t>根据任务书要求，选手必须熟悉全媒体传播操作流程，对文字、图片、音视频等内容进行排版编辑，形成完整的全媒体作品。按照全媒体内容发布要求，发布制作完成的全媒体作品。</w:t>
            </w:r>
          </w:p>
        </w:tc>
      </w:tr>
    </w:tbl>
    <w:p w14:paraId="57F0B30F">
      <w:pPr>
        <w:spacing w:line="32" w:lineRule="auto"/>
        <w:rPr>
          <w:rFonts w:hint="default" w:ascii="Times New Roman" w:hAnsi="Times New Roman" w:cs="Times New Roman"/>
          <w:color w:val="auto"/>
          <w:sz w:val="2"/>
        </w:rPr>
      </w:pPr>
    </w:p>
    <w:p w14:paraId="345940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9"/>
          <w:sz w:val="30"/>
          <w:szCs w:val="30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9"/>
          <w:sz w:val="30"/>
          <w:szCs w:val="30"/>
          <w:lang w:eastAsia="zh-CN"/>
        </w:rPr>
        <w:t>赛场规格要求</w:t>
      </w:r>
    </w:p>
    <w:p w14:paraId="15E79EBB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lang w:eastAsia="zh-CN"/>
        </w:rPr>
        <w:t>（一）竞赛场地及基础设施</w:t>
      </w: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</w:rPr>
        <w:t>要求</w:t>
      </w:r>
    </w:p>
    <w:p w14:paraId="0E0DD73F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应有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选手独立竞赛工位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确保参赛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选手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之间互不干扰。</w:t>
      </w:r>
    </w:p>
    <w:p w14:paraId="4044E8DF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.工作台内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220V交流电源。各工位分区供电，强电弱电分开布线。</w:t>
      </w:r>
    </w:p>
    <w:p w14:paraId="53C96AEA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.现场临时用电需满足《施工现场临时用电安全技术规范》JGJ46-2005的要求。</w:t>
      </w:r>
    </w:p>
    <w:p w14:paraId="70E49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.竞赛现场符合消防安全规定，现场消防器材和消防栓合格有效，应急照明设施状态合格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赛场明显位置张贴紧急疏散图，赛场出入口专人负责，随时保证安全通道的畅通无阻。</w:t>
      </w:r>
    </w:p>
    <w:p w14:paraId="2148B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.竞赛现场需通风良好、照明需符合教室采光规范。</w:t>
      </w:r>
    </w:p>
    <w:p w14:paraId="0448B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.赛场配备电子监控系统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 w14:paraId="3B84C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6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9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9"/>
          <w:sz w:val="32"/>
          <w:szCs w:val="32"/>
          <w:lang w:eastAsia="zh-CN"/>
        </w:rPr>
        <w:t>（二）竞赛平台及软件要求</w:t>
      </w:r>
    </w:p>
    <w:p w14:paraId="6CD89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.技术平台</w:t>
      </w:r>
    </w:p>
    <w:p w14:paraId="052018EA">
      <w:pPr>
        <w:spacing w:line="106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tbl>
      <w:tblPr>
        <w:tblStyle w:val="16"/>
        <w:tblW w:w="8567" w:type="dxa"/>
        <w:tblInd w:w="-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2"/>
        <w:gridCol w:w="2550"/>
        <w:gridCol w:w="2175"/>
      </w:tblGrid>
      <w:tr w14:paraId="42701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42" w:type="dxa"/>
            <w:noWrap w:val="0"/>
            <w:vAlign w:val="center"/>
          </w:tcPr>
          <w:p w14:paraId="400AB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7"/>
                <w:sz w:val="28"/>
                <w:szCs w:val="28"/>
              </w:rPr>
              <w:t>名称</w:t>
            </w:r>
          </w:p>
        </w:tc>
        <w:tc>
          <w:tcPr>
            <w:tcW w:w="2550" w:type="dxa"/>
            <w:noWrap w:val="0"/>
            <w:vAlign w:val="center"/>
          </w:tcPr>
          <w:p w14:paraId="0EB7E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9"/>
                <w:sz w:val="28"/>
                <w:szCs w:val="28"/>
              </w:rPr>
              <w:t>设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7"/>
                <w:sz w:val="28"/>
                <w:szCs w:val="28"/>
              </w:rPr>
              <w:t>备型号</w:t>
            </w:r>
          </w:p>
        </w:tc>
        <w:tc>
          <w:tcPr>
            <w:tcW w:w="2175" w:type="dxa"/>
            <w:noWrap w:val="0"/>
            <w:vAlign w:val="center"/>
          </w:tcPr>
          <w:p w14:paraId="00B9C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4"/>
                <w:sz w:val="28"/>
                <w:szCs w:val="28"/>
              </w:rPr>
              <w:t>备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28"/>
                <w:szCs w:val="28"/>
              </w:rPr>
              <w:t>注</w:t>
            </w:r>
          </w:p>
        </w:tc>
      </w:tr>
      <w:tr w14:paraId="5D369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842" w:type="dxa"/>
            <w:noWrap w:val="0"/>
            <w:vAlign w:val="center"/>
          </w:tcPr>
          <w:p w14:paraId="195E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9"/>
                <w:sz w:val="24"/>
                <w:szCs w:val="24"/>
              </w:rPr>
              <w:t>全媒体运营应用系统</w:t>
            </w:r>
          </w:p>
        </w:tc>
        <w:tc>
          <w:tcPr>
            <w:tcW w:w="2550" w:type="dxa"/>
            <w:noWrap w:val="0"/>
            <w:vAlign w:val="center"/>
          </w:tcPr>
          <w:p w14:paraId="6830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0"/>
                <w:sz w:val="24"/>
                <w:szCs w:val="24"/>
              </w:rPr>
              <w:t>0</w:t>
            </w:r>
          </w:p>
        </w:tc>
        <w:tc>
          <w:tcPr>
            <w:tcW w:w="2175" w:type="dxa"/>
            <w:noWrap w:val="0"/>
            <w:vAlign w:val="center"/>
          </w:tcPr>
          <w:p w14:paraId="37C62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6DF9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42" w:type="dxa"/>
            <w:noWrap w:val="0"/>
            <w:vAlign w:val="center"/>
          </w:tcPr>
          <w:p w14:paraId="2DA1E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sz w:val="24"/>
                <w:szCs w:val="24"/>
              </w:rPr>
              <w:t>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</w:rPr>
              <w:t>媒体数据分析系统</w:t>
            </w:r>
          </w:p>
        </w:tc>
        <w:tc>
          <w:tcPr>
            <w:tcW w:w="2550" w:type="dxa"/>
            <w:noWrap w:val="0"/>
            <w:vAlign w:val="center"/>
          </w:tcPr>
          <w:p w14:paraId="6C06A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0"/>
                <w:sz w:val="24"/>
                <w:szCs w:val="24"/>
              </w:rPr>
              <w:t>0</w:t>
            </w:r>
          </w:p>
        </w:tc>
        <w:tc>
          <w:tcPr>
            <w:tcW w:w="2175" w:type="dxa"/>
            <w:noWrap w:val="0"/>
            <w:vAlign w:val="center"/>
          </w:tcPr>
          <w:p w14:paraId="142EC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4DB53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2" w:type="dxa"/>
            <w:noWrap w:val="0"/>
            <w:vAlign w:val="center"/>
          </w:tcPr>
          <w:p w14:paraId="29E1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4"/>
                <w:szCs w:val="24"/>
                <w:lang w:val="en-US" w:eastAsia="zh-CN"/>
              </w:rPr>
              <w:t>BC理论测评考试系统</w:t>
            </w:r>
          </w:p>
        </w:tc>
        <w:tc>
          <w:tcPr>
            <w:tcW w:w="2550" w:type="dxa"/>
            <w:noWrap w:val="0"/>
            <w:vAlign w:val="center"/>
          </w:tcPr>
          <w:p w14:paraId="6F53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0"/>
                <w:sz w:val="24"/>
                <w:szCs w:val="24"/>
              </w:rPr>
              <w:t>0</w:t>
            </w:r>
          </w:p>
        </w:tc>
        <w:tc>
          <w:tcPr>
            <w:tcW w:w="2175" w:type="dxa"/>
            <w:noWrap w:val="0"/>
            <w:vAlign w:val="center"/>
          </w:tcPr>
          <w:p w14:paraId="7FCE8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 w14:paraId="70DBB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textAlignment w:val="auto"/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  <w:lang w:val="en-US" w:eastAsia="zh-CN"/>
        </w:rPr>
      </w:pPr>
    </w:p>
    <w:p w14:paraId="66074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1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.软件要求</w:t>
      </w:r>
    </w:p>
    <w:p w14:paraId="163B4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textAlignment w:val="auto"/>
        <w:rPr>
          <w:rFonts w:hint="default" w:ascii="Times New Roman" w:hAnsi="Times New Roman" w:eastAsia="方正黑体_GBK" w:cs="Times New Roman"/>
          <w:color w:val="auto"/>
          <w:sz w:val="24"/>
          <w:szCs w:val="24"/>
        </w:rPr>
      </w:pPr>
    </w:p>
    <w:tbl>
      <w:tblPr>
        <w:tblStyle w:val="16"/>
        <w:tblW w:w="8626" w:type="dxa"/>
        <w:tblInd w:w="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4825"/>
        <w:gridCol w:w="2242"/>
      </w:tblGrid>
      <w:tr w14:paraId="589E4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559" w:type="dxa"/>
            <w:noWrap w:val="0"/>
            <w:vAlign w:val="center"/>
          </w:tcPr>
          <w:p w14:paraId="23188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软件类型</w:t>
            </w:r>
          </w:p>
        </w:tc>
        <w:tc>
          <w:tcPr>
            <w:tcW w:w="4825" w:type="dxa"/>
            <w:noWrap w:val="0"/>
            <w:vAlign w:val="center"/>
          </w:tcPr>
          <w:p w14:paraId="5288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软件</w:t>
            </w:r>
          </w:p>
        </w:tc>
        <w:tc>
          <w:tcPr>
            <w:tcW w:w="2242" w:type="dxa"/>
            <w:noWrap w:val="0"/>
            <w:vAlign w:val="center"/>
          </w:tcPr>
          <w:p w14:paraId="0FD42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备注</w:t>
            </w:r>
          </w:p>
        </w:tc>
      </w:tr>
      <w:tr w14:paraId="0ED70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1559" w:type="dxa"/>
            <w:noWrap w:val="0"/>
            <w:vAlign w:val="center"/>
          </w:tcPr>
          <w:p w14:paraId="32501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操作系统</w:t>
            </w:r>
          </w:p>
        </w:tc>
        <w:tc>
          <w:tcPr>
            <w:tcW w:w="4825" w:type="dxa"/>
            <w:noWrap w:val="0"/>
            <w:vAlign w:val="center"/>
          </w:tcPr>
          <w:p w14:paraId="2C917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Windows系统</w:t>
            </w:r>
          </w:p>
        </w:tc>
        <w:tc>
          <w:tcPr>
            <w:tcW w:w="2242" w:type="dxa"/>
            <w:noWrap w:val="0"/>
            <w:vAlign w:val="center"/>
          </w:tcPr>
          <w:p w14:paraId="01332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64位操作系统</w:t>
            </w:r>
          </w:p>
        </w:tc>
      </w:tr>
      <w:tr w14:paraId="053A1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1559" w:type="dxa"/>
            <w:noWrap w:val="0"/>
            <w:vAlign w:val="center"/>
          </w:tcPr>
          <w:p w14:paraId="725B5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浏览器</w:t>
            </w:r>
          </w:p>
        </w:tc>
        <w:tc>
          <w:tcPr>
            <w:tcW w:w="4825" w:type="dxa"/>
            <w:noWrap w:val="0"/>
            <w:vAlign w:val="center"/>
          </w:tcPr>
          <w:p w14:paraId="4F95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GoogleChrome浏览器</w:t>
            </w:r>
          </w:p>
        </w:tc>
        <w:tc>
          <w:tcPr>
            <w:tcW w:w="2242" w:type="dxa"/>
            <w:noWrap w:val="0"/>
            <w:vAlign w:val="center"/>
          </w:tcPr>
          <w:p w14:paraId="43F54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中文版</w:t>
            </w:r>
          </w:p>
        </w:tc>
      </w:tr>
      <w:tr w14:paraId="5AC0A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559" w:type="dxa"/>
            <w:noWrap w:val="0"/>
            <w:vAlign w:val="center"/>
          </w:tcPr>
          <w:p w14:paraId="650E9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全媒体平台</w:t>
            </w:r>
          </w:p>
        </w:tc>
        <w:tc>
          <w:tcPr>
            <w:tcW w:w="4825" w:type="dxa"/>
            <w:noWrap w:val="0"/>
            <w:vAlign w:val="center"/>
          </w:tcPr>
          <w:p w14:paraId="10BA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全媒体运营应用系统V1.0</w:t>
            </w:r>
          </w:p>
          <w:p w14:paraId="56166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融媒体数据分析系统V1.0</w:t>
            </w:r>
          </w:p>
        </w:tc>
        <w:tc>
          <w:tcPr>
            <w:tcW w:w="2242" w:type="dxa"/>
            <w:vMerge w:val="restart"/>
            <w:noWrap w:val="0"/>
            <w:vAlign w:val="center"/>
          </w:tcPr>
          <w:p w14:paraId="6D399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60D0D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 w14:paraId="48459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理论平台</w:t>
            </w:r>
          </w:p>
        </w:tc>
        <w:tc>
          <w:tcPr>
            <w:tcW w:w="4825" w:type="dxa"/>
            <w:tcBorders>
              <w:bottom w:val="single" w:color="auto" w:sz="4" w:space="0"/>
            </w:tcBorders>
            <w:noWrap w:val="0"/>
            <w:vAlign w:val="center"/>
          </w:tcPr>
          <w:p w14:paraId="0D97A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BC理论测评考试系统</w:t>
            </w:r>
          </w:p>
        </w:tc>
        <w:tc>
          <w:tcPr>
            <w:tcW w:w="224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505E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DBA7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2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支撑软件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Office2016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C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中文版</w:t>
            </w:r>
          </w:p>
        </w:tc>
      </w:tr>
      <w:tr w14:paraId="4844A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03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D8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PhotoshopCC2017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中文版</w:t>
            </w:r>
          </w:p>
        </w:tc>
      </w:tr>
      <w:tr w14:paraId="35FA0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C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5D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Premiere2017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C0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中文版</w:t>
            </w:r>
          </w:p>
        </w:tc>
      </w:tr>
      <w:tr w14:paraId="03658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1A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9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AfterEffects2017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5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中文版</w:t>
            </w:r>
          </w:p>
        </w:tc>
      </w:tr>
      <w:tr w14:paraId="72BA2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B5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A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格式工厂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1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中文版</w:t>
            </w:r>
          </w:p>
        </w:tc>
      </w:tr>
      <w:tr w14:paraId="406F2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4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59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potplayer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3F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中文版</w:t>
            </w:r>
          </w:p>
        </w:tc>
      </w:tr>
      <w:tr w14:paraId="7081A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8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输入法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QQ拼音、搜狗拼音、微软拼音、智能ABC、万能五笔、英文等输入法软件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C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最少拼音、五笔两种</w:t>
            </w:r>
          </w:p>
        </w:tc>
      </w:tr>
    </w:tbl>
    <w:p w14:paraId="54F2A0DA">
      <w:pPr>
        <w:spacing w:line="91" w:lineRule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222FA2F4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color w:val="auto"/>
          <w:spacing w:val="9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所需的材料皆由竞赛承办单位统一提供，参赛选手无需携带其他工具入场。另外，赛场配发的各类工具、材料，选手一律不得带出赛场。</w:t>
      </w:r>
    </w:p>
    <w:p w14:paraId="68CCD3F1">
      <w:pPr>
        <w:spacing w:before="225" w:line="220" w:lineRule="auto"/>
        <w:ind w:left="638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9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9"/>
          <w:sz w:val="32"/>
          <w:szCs w:val="32"/>
          <w:lang w:eastAsia="zh-CN"/>
        </w:rPr>
        <w:t>四、技术规范</w:t>
      </w:r>
    </w:p>
    <w:p w14:paraId="23C57FDD">
      <w:pPr>
        <w:spacing w:line="91" w:lineRule="exact"/>
        <w:rPr>
          <w:rFonts w:hint="default" w:ascii="Times New Roman" w:hAnsi="Times New Roman" w:eastAsia="宋体" w:cs="Times New Roman"/>
          <w:color w:val="auto"/>
        </w:rPr>
      </w:pPr>
    </w:p>
    <w:tbl>
      <w:tblPr>
        <w:tblStyle w:val="16"/>
        <w:tblW w:w="88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2409"/>
        <w:gridCol w:w="5775"/>
      </w:tblGrid>
      <w:tr w14:paraId="61882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08" w:type="dxa"/>
            <w:noWrap w:val="0"/>
            <w:vAlign w:val="center"/>
          </w:tcPr>
          <w:p w14:paraId="7E7A2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2409" w:type="dxa"/>
            <w:noWrap w:val="0"/>
            <w:vAlign w:val="center"/>
          </w:tcPr>
          <w:p w14:paraId="3CA24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8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7"/>
                <w:sz w:val="24"/>
                <w:szCs w:val="24"/>
              </w:rPr>
              <w:t>准号</w:t>
            </w:r>
          </w:p>
        </w:tc>
        <w:tc>
          <w:tcPr>
            <w:tcW w:w="5775" w:type="dxa"/>
            <w:noWrap w:val="0"/>
            <w:vAlign w:val="center"/>
          </w:tcPr>
          <w:p w14:paraId="7BDDE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6"/>
                <w:sz w:val="24"/>
                <w:szCs w:val="24"/>
              </w:rPr>
              <w:t>中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4"/>
                <w:sz w:val="24"/>
                <w:szCs w:val="24"/>
              </w:rPr>
              <w:t>文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24"/>
                <w:szCs w:val="24"/>
              </w:rPr>
              <w:t>标准名称</w:t>
            </w:r>
          </w:p>
        </w:tc>
      </w:tr>
      <w:tr w14:paraId="17BB4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noWrap w:val="0"/>
            <w:vAlign w:val="center"/>
          </w:tcPr>
          <w:p w14:paraId="2747C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6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 w14:paraId="1B58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GB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4"/>
                <w:szCs w:val="24"/>
              </w:rPr>
              <w:t>21671-200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4"/>
                <w:szCs w:val="24"/>
              </w:rPr>
              <w:t>8</w:t>
            </w:r>
          </w:p>
        </w:tc>
        <w:tc>
          <w:tcPr>
            <w:tcW w:w="5775" w:type="dxa"/>
            <w:noWrap w:val="0"/>
            <w:vAlign w:val="center"/>
          </w:tcPr>
          <w:p w14:paraId="4FFA2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基于以太网技术的局域网系统验收测评规范</w:t>
            </w:r>
          </w:p>
        </w:tc>
      </w:tr>
      <w:tr w14:paraId="4F8EF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noWrap w:val="0"/>
            <w:vAlign w:val="center"/>
          </w:tcPr>
          <w:p w14:paraId="027E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09" w:type="dxa"/>
            <w:noWrap w:val="0"/>
            <w:vAlign w:val="center"/>
          </w:tcPr>
          <w:p w14:paraId="6455F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LD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0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4"/>
                <w:szCs w:val="24"/>
              </w:rPr>
              <w:t>81.1-2006</w:t>
            </w:r>
          </w:p>
        </w:tc>
        <w:tc>
          <w:tcPr>
            <w:tcW w:w="5775" w:type="dxa"/>
            <w:noWrap w:val="0"/>
            <w:vAlign w:val="center"/>
          </w:tcPr>
          <w:p w14:paraId="28236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职业技能实训和鉴定设备技术规范</w:t>
            </w:r>
          </w:p>
        </w:tc>
      </w:tr>
      <w:tr w14:paraId="34719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08" w:type="dxa"/>
            <w:noWrap w:val="0"/>
            <w:vAlign w:val="center"/>
          </w:tcPr>
          <w:p w14:paraId="7608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4010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2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09" w:type="dxa"/>
            <w:noWrap w:val="0"/>
            <w:vAlign w:val="center"/>
          </w:tcPr>
          <w:p w14:paraId="17882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ISO/IEC14496-5-2001/Amd36-2015</w:t>
            </w:r>
          </w:p>
        </w:tc>
        <w:tc>
          <w:tcPr>
            <w:tcW w:w="5775" w:type="dxa"/>
            <w:noWrap w:val="0"/>
            <w:vAlign w:val="center"/>
          </w:tcPr>
          <w:p w14:paraId="7A0BB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24137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信息技术音频－可视对象的编码</w:t>
            </w:r>
          </w:p>
        </w:tc>
      </w:tr>
      <w:tr w14:paraId="0B16F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08" w:type="dxa"/>
            <w:noWrap w:val="0"/>
            <w:vAlign w:val="center"/>
          </w:tcPr>
          <w:p w14:paraId="70F3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5851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09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09" w:type="dxa"/>
            <w:noWrap w:val="0"/>
            <w:vAlign w:val="center"/>
          </w:tcPr>
          <w:p w14:paraId="3E0CC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426C9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ISO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4"/>
                <w:szCs w:val="24"/>
              </w:rPr>
              <w:t>15076-1-201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4"/>
                <w:szCs w:val="24"/>
              </w:rPr>
              <w:t>0</w:t>
            </w:r>
          </w:p>
        </w:tc>
        <w:tc>
          <w:tcPr>
            <w:tcW w:w="5775" w:type="dxa"/>
            <w:noWrap w:val="0"/>
            <w:vAlign w:val="center"/>
          </w:tcPr>
          <w:p w14:paraId="328F3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技术色彩管理－架构、文件格式和数据结构</w:t>
            </w:r>
          </w:p>
        </w:tc>
      </w:tr>
      <w:tr w14:paraId="6F469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08" w:type="dxa"/>
            <w:noWrap w:val="0"/>
            <w:vAlign w:val="center"/>
          </w:tcPr>
          <w:p w14:paraId="5D75F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7F294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09" w:type="dxa"/>
            <w:noWrap w:val="0"/>
            <w:vAlign w:val="center"/>
          </w:tcPr>
          <w:p w14:paraId="1A15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3A2CF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ISO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IEC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4"/>
                <w:szCs w:val="24"/>
              </w:rPr>
              <w:t>15445:2000</w:t>
            </w:r>
          </w:p>
        </w:tc>
        <w:tc>
          <w:tcPr>
            <w:tcW w:w="5775" w:type="dxa"/>
            <w:noWrap w:val="0"/>
            <w:vAlign w:val="center"/>
          </w:tcPr>
          <w:p w14:paraId="32AE2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信息技术、文件描述和处理语言、超文本置标语言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HTML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3998E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noWrap w:val="0"/>
            <w:vAlign w:val="center"/>
          </w:tcPr>
          <w:p w14:paraId="2684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2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09" w:type="dxa"/>
            <w:noWrap w:val="0"/>
            <w:vAlign w:val="center"/>
          </w:tcPr>
          <w:p w14:paraId="01572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position w:val="1"/>
                <w:sz w:val="24"/>
                <w:szCs w:val="24"/>
              </w:rPr>
              <w:t>ECMA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2"/>
                <w:position w:val="1"/>
                <w:sz w:val="24"/>
                <w:szCs w:val="24"/>
              </w:rPr>
              <w:t>-2625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1"/>
                <w:sz w:val="24"/>
                <w:szCs w:val="24"/>
              </w:rPr>
              <w:t>thEdition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0"/>
                <w:position w:val="1"/>
                <w:sz w:val="24"/>
                <w:szCs w:val="24"/>
              </w:rPr>
              <w:t>:</w:t>
            </w:r>
          </w:p>
        </w:tc>
        <w:tc>
          <w:tcPr>
            <w:tcW w:w="5775" w:type="dxa"/>
            <w:noWrap w:val="0"/>
            <w:vAlign w:val="center"/>
          </w:tcPr>
          <w:p w14:paraId="7E7C3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ECMAScript脚本语言规范</w:t>
            </w:r>
          </w:p>
        </w:tc>
      </w:tr>
      <w:tr w14:paraId="40FE4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noWrap w:val="0"/>
            <w:vAlign w:val="center"/>
          </w:tcPr>
          <w:p w14:paraId="2B5A4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2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09" w:type="dxa"/>
            <w:noWrap w:val="0"/>
            <w:vAlign w:val="center"/>
          </w:tcPr>
          <w:p w14:paraId="5547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W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2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REC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HTML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4"/>
                <w:szCs w:val="24"/>
              </w:rPr>
              <w:t>5-20141028</w:t>
            </w:r>
          </w:p>
        </w:tc>
        <w:tc>
          <w:tcPr>
            <w:tcW w:w="5775" w:type="dxa"/>
            <w:noWrap w:val="0"/>
            <w:vAlign w:val="center"/>
          </w:tcPr>
          <w:p w14:paraId="41DA9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W3CHTML5推荐标准</w:t>
            </w:r>
          </w:p>
        </w:tc>
      </w:tr>
      <w:tr w14:paraId="21CCC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08" w:type="dxa"/>
            <w:noWrap w:val="0"/>
            <w:vAlign w:val="center"/>
          </w:tcPr>
          <w:p w14:paraId="3B288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2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409" w:type="dxa"/>
            <w:noWrap w:val="0"/>
            <w:vAlign w:val="center"/>
          </w:tcPr>
          <w:p w14:paraId="6ED0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position w:val="1"/>
                <w:sz w:val="24"/>
                <w:szCs w:val="24"/>
              </w:rPr>
              <w:t>REC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0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1"/>
                <w:sz w:val="24"/>
                <w:szCs w:val="24"/>
              </w:rPr>
              <w:t>css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1"/>
                <w:sz w:val="24"/>
                <w:szCs w:val="24"/>
              </w:rPr>
              <w:t>ui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position w:val="1"/>
                <w:sz w:val="24"/>
                <w:szCs w:val="24"/>
              </w:rPr>
              <w:t>-3-20180621</w:t>
            </w:r>
          </w:p>
        </w:tc>
        <w:tc>
          <w:tcPr>
            <w:tcW w:w="5775" w:type="dxa"/>
            <w:noWrap w:val="0"/>
            <w:vAlign w:val="center"/>
          </w:tcPr>
          <w:p w14:paraId="6B460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W3C层叠样式表第二版第一次修订</w:t>
            </w:r>
          </w:p>
        </w:tc>
      </w:tr>
      <w:tr w14:paraId="05611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08" w:type="dxa"/>
            <w:noWrap w:val="0"/>
            <w:vAlign w:val="center"/>
          </w:tcPr>
          <w:p w14:paraId="54A1A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2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409" w:type="dxa"/>
            <w:noWrap w:val="0"/>
            <w:vAlign w:val="center"/>
          </w:tcPr>
          <w:p w14:paraId="660CE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52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GY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24"/>
                <w:szCs w:val="24"/>
              </w:rPr>
              <w:t>321—201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4"/>
                <w:szCs w:val="24"/>
              </w:rPr>
              <w:t>9</w:t>
            </w:r>
          </w:p>
        </w:tc>
        <w:tc>
          <w:tcPr>
            <w:tcW w:w="5775" w:type="dxa"/>
            <w:noWrap w:val="0"/>
            <w:vAlign w:val="center"/>
          </w:tcPr>
          <w:p w14:paraId="00D02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1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3"/>
                <w:sz w:val="24"/>
                <w:szCs w:val="24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9"/>
                <w:sz w:val="24"/>
                <w:szCs w:val="24"/>
              </w:rPr>
              <w:t>级融媒体中心省级技术平台规范要求</w:t>
            </w:r>
          </w:p>
        </w:tc>
      </w:tr>
    </w:tbl>
    <w:p w14:paraId="56047343">
      <w:pPr>
        <w:spacing w:before="164" w:line="242" w:lineRule="auto"/>
        <w:ind w:left="2555"/>
        <w:rPr>
          <w:rFonts w:hint="default" w:ascii="Times New Roman" w:hAnsi="Times New Roman" w:eastAsia="方正楷体_GBK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pacing w:val="7"/>
          <w:sz w:val="28"/>
          <w:szCs w:val="28"/>
        </w:rPr>
        <w:t>相关国家/行业/职业标准制定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8"/>
          <w:highlight w:val="none"/>
          <w:lang w:eastAsia="zh-CN"/>
        </w:rPr>
        <w:t>）</w:t>
      </w:r>
    </w:p>
    <w:p w14:paraId="2DE630A4">
      <w:pPr>
        <w:spacing w:line="560" w:lineRule="exact"/>
        <w:ind w:firstLine="672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、计分规则</w:t>
      </w:r>
    </w:p>
    <w:p w14:paraId="04363E2B">
      <w:pPr>
        <w:spacing w:line="560" w:lineRule="exact"/>
        <w:ind w:firstLine="67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（一）理论知识竞赛。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选手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答题完毕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后，按要求提交，人工复核成绩。</w:t>
      </w:r>
    </w:p>
    <w:p w14:paraId="76015532">
      <w:pPr>
        <w:spacing w:line="560" w:lineRule="exact"/>
        <w:ind w:firstLine="67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（二）实操技能竞赛。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选手完成任务后，按要求提交相关报告，人工核算实操成绩。</w:t>
      </w:r>
    </w:p>
    <w:p w14:paraId="54A192B5">
      <w:pPr>
        <w:spacing w:line="560" w:lineRule="exact"/>
        <w:ind w:firstLine="672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个人综合成绩＝理论知识竞赛成绩×30%+技能实操竞赛×70% 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如个人综合成绩相同时，以实操技能竞赛成绩高者名次排前。</w:t>
      </w:r>
    </w:p>
    <w:p w14:paraId="1944274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6FBDEC8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"/>
        </w:rPr>
        <w:t>附件2</w:t>
      </w:r>
    </w:p>
    <w:p w14:paraId="47F440B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</w:pPr>
    </w:p>
    <w:p w14:paraId="2BD32CD1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2025年全媒体运营师职业技能大赛参赛选手登记表</w:t>
      </w:r>
    </w:p>
    <w:tbl>
      <w:tblPr>
        <w:tblStyle w:val="12"/>
        <w:tblpPr w:leftFromText="180" w:rightFromText="180" w:vertAnchor="text" w:horzAnchor="page" w:tblpXSpec="center" w:tblpY="60"/>
        <w:tblOverlap w:val="never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987"/>
        <w:gridCol w:w="1539"/>
        <w:gridCol w:w="1835"/>
        <w:gridCol w:w="1672"/>
      </w:tblGrid>
      <w:tr w14:paraId="257F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66" w:type="dxa"/>
            <w:noWrap w:val="0"/>
            <w:vAlign w:val="center"/>
          </w:tcPr>
          <w:p w14:paraId="40EFDB3D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5361" w:type="dxa"/>
            <w:gridSpan w:val="3"/>
            <w:noWrap w:val="0"/>
            <w:vAlign w:val="center"/>
          </w:tcPr>
          <w:p w14:paraId="324315EC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672" w:type="dxa"/>
            <w:vMerge w:val="restart"/>
            <w:noWrap w:val="0"/>
            <w:vAlign w:val="center"/>
          </w:tcPr>
          <w:p w14:paraId="720D9191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2寸免冠照片</w:t>
            </w:r>
          </w:p>
        </w:tc>
      </w:tr>
      <w:tr w14:paraId="4013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66" w:type="dxa"/>
            <w:noWrap w:val="0"/>
            <w:vAlign w:val="center"/>
          </w:tcPr>
          <w:p w14:paraId="49AD2EDB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987" w:type="dxa"/>
            <w:noWrap w:val="0"/>
            <w:vAlign w:val="center"/>
          </w:tcPr>
          <w:p w14:paraId="78A082DA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3856CA93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835" w:type="dxa"/>
            <w:noWrap w:val="0"/>
            <w:vAlign w:val="center"/>
          </w:tcPr>
          <w:p w14:paraId="7314F2C2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 w14:paraId="404DF9CE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6E3F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66" w:type="dxa"/>
            <w:noWrap w:val="0"/>
            <w:vAlign w:val="center"/>
          </w:tcPr>
          <w:p w14:paraId="24887F36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1987" w:type="dxa"/>
            <w:noWrap w:val="0"/>
            <w:vAlign w:val="center"/>
          </w:tcPr>
          <w:p w14:paraId="45792D12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17B765F4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出生年月</w:t>
            </w:r>
          </w:p>
        </w:tc>
        <w:tc>
          <w:tcPr>
            <w:tcW w:w="1835" w:type="dxa"/>
            <w:noWrap w:val="0"/>
            <w:vAlign w:val="center"/>
          </w:tcPr>
          <w:p w14:paraId="35CC4FA1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 w14:paraId="3CA91DC6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0ECE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66" w:type="dxa"/>
            <w:noWrap w:val="0"/>
            <w:vAlign w:val="center"/>
          </w:tcPr>
          <w:p w14:paraId="23F992EB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文化程度</w:t>
            </w:r>
          </w:p>
        </w:tc>
        <w:tc>
          <w:tcPr>
            <w:tcW w:w="1987" w:type="dxa"/>
            <w:noWrap w:val="0"/>
            <w:vAlign w:val="center"/>
          </w:tcPr>
          <w:p w14:paraId="3F0CE08A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16467F3F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3507" w:type="dxa"/>
            <w:gridSpan w:val="2"/>
            <w:noWrap w:val="0"/>
            <w:vAlign w:val="center"/>
          </w:tcPr>
          <w:p w14:paraId="386B79E5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0CEA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66" w:type="dxa"/>
            <w:noWrap w:val="0"/>
            <w:vAlign w:val="center"/>
          </w:tcPr>
          <w:p w14:paraId="1AE0BBCE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1987" w:type="dxa"/>
            <w:noWrap w:val="0"/>
            <w:vAlign w:val="center"/>
          </w:tcPr>
          <w:p w14:paraId="058B2F97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0CD68D23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身份证号</w:t>
            </w:r>
          </w:p>
        </w:tc>
        <w:tc>
          <w:tcPr>
            <w:tcW w:w="3507" w:type="dxa"/>
            <w:gridSpan w:val="2"/>
            <w:noWrap w:val="0"/>
            <w:vAlign w:val="center"/>
          </w:tcPr>
          <w:p w14:paraId="6D3D5099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3303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66" w:type="dxa"/>
            <w:noWrap w:val="0"/>
            <w:vAlign w:val="center"/>
          </w:tcPr>
          <w:p w14:paraId="48B93608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通讯地址</w:t>
            </w:r>
          </w:p>
        </w:tc>
        <w:tc>
          <w:tcPr>
            <w:tcW w:w="7033" w:type="dxa"/>
            <w:gridSpan w:val="4"/>
            <w:noWrap w:val="0"/>
            <w:vAlign w:val="center"/>
          </w:tcPr>
          <w:p w14:paraId="75851728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778C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766" w:type="dxa"/>
            <w:noWrap w:val="0"/>
            <w:vAlign w:val="center"/>
          </w:tcPr>
          <w:p w14:paraId="5E8A9BC1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工作简历</w:t>
            </w:r>
          </w:p>
        </w:tc>
        <w:tc>
          <w:tcPr>
            <w:tcW w:w="7033" w:type="dxa"/>
            <w:gridSpan w:val="4"/>
            <w:noWrap w:val="0"/>
            <w:vAlign w:val="center"/>
          </w:tcPr>
          <w:p w14:paraId="43616FCC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4886ED6F">
            <w:pPr>
              <w:adjustRightInd w:val="0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7652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766" w:type="dxa"/>
            <w:noWrap w:val="0"/>
            <w:vAlign w:val="center"/>
          </w:tcPr>
          <w:p w14:paraId="6A8BC67D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4"/>
                <w:sz w:val="30"/>
                <w:szCs w:val="30"/>
                <w:lang w:eastAsia="zh-CN"/>
              </w:rPr>
              <w:t>是否获得相关荣誉</w:t>
            </w:r>
          </w:p>
        </w:tc>
        <w:tc>
          <w:tcPr>
            <w:tcW w:w="7033" w:type="dxa"/>
            <w:gridSpan w:val="4"/>
            <w:noWrap w:val="0"/>
            <w:vAlign w:val="center"/>
          </w:tcPr>
          <w:p w14:paraId="4AA14F9A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  <w:p w14:paraId="62EF1110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  <w:p w14:paraId="10C0AE46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（如安徽省五一劳动奖章、安徽省金牌职工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、安徽省技术能手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3C9C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766" w:type="dxa"/>
            <w:noWrap w:val="0"/>
            <w:vAlign w:val="center"/>
          </w:tcPr>
          <w:p w14:paraId="5829EA1F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单位意见</w:t>
            </w:r>
          </w:p>
        </w:tc>
        <w:tc>
          <w:tcPr>
            <w:tcW w:w="7033" w:type="dxa"/>
            <w:gridSpan w:val="4"/>
            <w:noWrap w:val="0"/>
            <w:vAlign w:val="center"/>
          </w:tcPr>
          <w:p w14:paraId="2D7DFE93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5FF58531">
            <w:pPr>
              <w:adjustRightInd w:val="0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248B8684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                      （盖章）</w:t>
            </w:r>
          </w:p>
          <w:p w14:paraId="20F4FD3F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                      年   月   日</w:t>
            </w:r>
          </w:p>
        </w:tc>
      </w:tr>
      <w:tr w14:paraId="6115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766" w:type="dxa"/>
            <w:noWrap w:val="0"/>
            <w:vAlign w:val="center"/>
          </w:tcPr>
          <w:p w14:paraId="70DE981B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组委会</w:t>
            </w:r>
          </w:p>
          <w:p w14:paraId="78D38F28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意 见</w:t>
            </w:r>
          </w:p>
        </w:tc>
        <w:tc>
          <w:tcPr>
            <w:tcW w:w="7033" w:type="dxa"/>
            <w:gridSpan w:val="4"/>
            <w:noWrap w:val="0"/>
            <w:vAlign w:val="center"/>
          </w:tcPr>
          <w:p w14:paraId="1C814A08">
            <w:pPr>
              <w:adjustRightInd w:val="0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07615102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6FFAB926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                     （盖章）</w:t>
            </w:r>
          </w:p>
          <w:p w14:paraId="7699006C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                      年   月   日</w:t>
            </w:r>
          </w:p>
        </w:tc>
      </w:tr>
    </w:tbl>
    <w:p w14:paraId="72E4C90D">
      <w:pPr>
        <w:rPr>
          <w:rFonts w:hint="default" w:ascii="Times New Roman" w:hAnsi="Times New Roman" w:eastAsia="方正黑体_GBK" w:cs="Times New Roman"/>
          <w:b w:val="0"/>
          <w:bCs/>
          <w:color w:val="auto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lang w:eastAsia="zh-CN"/>
        </w:rPr>
        <w:br w:type="page"/>
      </w:r>
    </w:p>
    <w:p w14:paraId="6E229B5E">
      <w:pPr>
        <w:rPr>
          <w:rFonts w:hint="default" w:ascii="Times New Roman" w:hAnsi="Times New Roman" w:eastAsia="方正黑体_GBK" w:cs="Times New Roman"/>
          <w:b w:val="0"/>
          <w:bCs/>
          <w:color w:val="auto"/>
          <w:lang w:eastAsia="zh-CN"/>
        </w:rPr>
        <w:sectPr>
          <w:footerReference r:id="rId3" w:type="default"/>
          <w:pgSz w:w="11906" w:h="16838"/>
          <w:pgMar w:top="1701" w:right="1474" w:bottom="1701" w:left="1587" w:header="851" w:footer="1077" w:gutter="0"/>
          <w:cols w:space="0" w:num="1"/>
          <w:rtlGutter w:val="0"/>
          <w:docGrid w:type="lines" w:linePitch="319" w:charSpace="0"/>
        </w:sectPr>
      </w:pPr>
    </w:p>
    <w:p w14:paraId="64013C0A">
      <w:pPr>
        <w:rPr>
          <w:rFonts w:hint="default" w:ascii="Times New Roman" w:hAnsi="Times New Roman" w:eastAsia="方正黑体_GBK" w:cs="Times New Roman"/>
          <w:b w:val="0"/>
          <w:bCs/>
          <w:color w:val="auto"/>
          <w:lang w:eastAsia="zh-CN"/>
        </w:rPr>
      </w:pPr>
    </w:p>
    <w:p w14:paraId="378BF304">
      <w:pP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  <w:t>3</w:t>
      </w:r>
    </w:p>
    <w:p w14:paraId="6FE7D44F"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2025年全媒体运营师职业技能大赛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参赛选手报名汇总表</w:t>
      </w:r>
    </w:p>
    <w:tbl>
      <w:tblPr>
        <w:tblStyle w:val="12"/>
        <w:tblW w:w="13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536"/>
        <w:gridCol w:w="1445"/>
        <w:gridCol w:w="3420"/>
        <w:gridCol w:w="1314"/>
        <w:gridCol w:w="1256"/>
        <w:gridCol w:w="2577"/>
      </w:tblGrid>
      <w:tr w14:paraId="73B8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15" w:type="dxa"/>
            <w:noWrap w:val="0"/>
            <w:vAlign w:val="center"/>
          </w:tcPr>
          <w:p w14:paraId="793D5E61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参赛</w:t>
            </w:r>
          </w:p>
          <w:p w14:paraId="2A62E1C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单位</w:t>
            </w:r>
          </w:p>
        </w:tc>
        <w:tc>
          <w:tcPr>
            <w:tcW w:w="2536" w:type="dxa"/>
            <w:noWrap w:val="0"/>
            <w:vAlign w:val="center"/>
          </w:tcPr>
          <w:p w14:paraId="04169D31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37F1C0E3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领队姓名</w:t>
            </w:r>
          </w:p>
        </w:tc>
        <w:tc>
          <w:tcPr>
            <w:tcW w:w="4734" w:type="dxa"/>
            <w:gridSpan w:val="2"/>
            <w:noWrap w:val="0"/>
            <w:vAlign w:val="center"/>
          </w:tcPr>
          <w:p w14:paraId="3A0A32B6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（需为参赛队员）</w:t>
            </w:r>
          </w:p>
        </w:tc>
        <w:tc>
          <w:tcPr>
            <w:tcW w:w="1256" w:type="dxa"/>
            <w:noWrap w:val="0"/>
            <w:vAlign w:val="center"/>
          </w:tcPr>
          <w:p w14:paraId="4B1C979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联系电话</w:t>
            </w:r>
          </w:p>
        </w:tc>
        <w:tc>
          <w:tcPr>
            <w:tcW w:w="2577" w:type="dxa"/>
            <w:noWrap w:val="0"/>
            <w:vAlign w:val="center"/>
          </w:tcPr>
          <w:p w14:paraId="53A9EA60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04CE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15" w:type="dxa"/>
            <w:noWrap w:val="0"/>
            <w:vAlign w:val="center"/>
          </w:tcPr>
          <w:p w14:paraId="18AB824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序号</w:t>
            </w:r>
          </w:p>
        </w:tc>
        <w:tc>
          <w:tcPr>
            <w:tcW w:w="2536" w:type="dxa"/>
            <w:noWrap w:val="0"/>
            <w:vAlign w:val="center"/>
          </w:tcPr>
          <w:p w14:paraId="3232101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参赛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队伍名称</w:t>
            </w:r>
          </w:p>
        </w:tc>
        <w:tc>
          <w:tcPr>
            <w:tcW w:w="1445" w:type="dxa"/>
            <w:noWrap w:val="0"/>
            <w:vAlign w:val="center"/>
          </w:tcPr>
          <w:p w14:paraId="662C706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参赛选手</w:t>
            </w:r>
          </w:p>
        </w:tc>
        <w:tc>
          <w:tcPr>
            <w:tcW w:w="3420" w:type="dxa"/>
            <w:noWrap w:val="0"/>
            <w:vAlign w:val="center"/>
          </w:tcPr>
          <w:p w14:paraId="2301AA13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参赛选手身份证号码</w:t>
            </w:r>
          </w:p>
        </w:tc>
        <w:tc>
          <w:tcPr>
            <w:tcW w:w="1314" w:type="dxa"/>
            <w:noWrap w:val="0"/>
            <w:vAlign w:val="center"/>
          </w:tcPr>
          <w:p w14:paraId="04A30602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性别</w:t>
            </w:r>
          </w:p>
        </w:tc>
        <w:tc>
          <w:tcPr>
            <w:tcW w:w="3833" w:type="dxa"/>
            <w:gridSpan w:val="2"/>
            <w:noWrap w:val="0"/>
            <w:vAlign w:val="center"/>
          </w:tcPr>
          <w:p w14:paraId="66E0830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联系电话</w:t>
            </w:r>
          </w:p>
        </w:tc>
      </w:tr>
      <w:tr w14:paraId="53C2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15" w:type="dxa"/>
            <w:noWrap w:val="0"/>
            <w:vAlign w:val="center"/>
          </w:tcPr>
          <w:p w14:paraId="5DA83A63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</w:t>
            </w:r>
          </w:p>
        </w:tc>
        <w:tc>
          <w:tcPr>
            <w:tcW w:w="2536" w:type="dxa"/>
            <w:noWrap w:val="0"/>
            <w:vAlign w:val="center"/>
          </w:tcPr>
          <w:p w14:paraId="6FE594E2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6B39ED95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20" w:type="dxa"/>
            <w:noWrap w:val="0"/>
            <w:vAlign w:val="top"/>
          </w:tcPr>
          <w:p w14:paraId="03D19604"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39B52463">
            <w:pPr>
              <w:tabs>
                <w:tab w:val="left" w:pos="295"/>
                <w:tab w:val="center" w:pos="609"/>
              </w:tabs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33" w:type="dxa"/>
            <w:gridSpan w:val="2"/>
            <w:noWrap w:val="0"/>
            <w:vAlign w:val="top"/>
          </w:tcPr>
          <w:p w14:paraId="5E99ECE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654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15" w:type="dxa"/>
            <w:noWrap w:val="0"/>
            <w:vAlign w:val="center"/>
          </w:tcPr>
          <w:p w14:paraId="79285D82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2</w:t>
            </w:r>
          </w:p>
        </w:tc>
        <w:tc>
          <w:tcPr>
            <w:tcW w:w="2536" w:type="dxa"/>
            <w:noWrap w:val="0"/>
            <w:vAlign w:val="center"/>
          </w:tcPr>
          <w:p w14:paraId="397A272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299958D1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3AE285B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658AFE00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833" w:type="dxa"/>
            <w:gridSpan w:val="2"/>
            <w:noWrap w:val="0"/>
            <w:vAlign w:val="center"/>
          </w:tcPr>
          <w:p w14:paraId="484113C7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1F40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015" w:type="dxa"/>
            <w:noWrap w:val="0"/>
            <w:vAlign w:val="center"/>
          </w:tcPr>
          <w:p w14:paraId="2B9F0461">
            <w:pPr>
              <w:snapToGrid w:val="0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各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基层单位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工会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意见</w:t>
            </w:r>
          </w:p>
        </w:tc>
        <w:tc>
          <w:tcPr>
            <w:tcW w:w="12548" w:type="dxa"/>
            <w:gridSpan w:val="6"/>
            <w:noWrap w:val="0"/>
            <w:vAlign w:val="top"/>
          </w:tcPr>
          <w:p w14:paraId="611106BD">
            <w:pPr>
              <w:snapToGrid w:val="0"/>
              <w:jc w:val="righ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443D0402">
            <w:pPr>
              <w:snapToGrid w:val="0"/>
              <w:jc w:val="righ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2DDCBFD5">
            <w:pPr>
              <w:snapToGrid w:val="0"/>
              <w:jc w:val="righ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3B003F3D">
            <w:pPr>
              <w:snapToGrid w:val="0"/>
              <w:jc w:val="righ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4D6BD35E">
            <w:pPr>
              <w:snapToGrid w:val="0"/>
              <w:ind w:right="720"/>
              <w:jc w:val="righ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盖章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 年  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月 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日</w:t>
            </w:r>
          </w:p>
        </w:tc>
      </w:tr>
    </w:tbl>
    <w:p w14:paraId="355FD036">
      <w:pPr>
        <w:kinsoku w:val="0"/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</w:rPr>
        <w:t>注：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auto"/>
          <w:sz w:val="24"/>
        </w:rPr>
        <w:t>参赛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队伍名称</w:t>
      </w:r>
      <w:r>
        <w:rPr>
          <w:rFonts w:hint="eastAsia" w:ascii="Times New Roman" w:hAnsi="Times New Roman" w:eastAsia="仿宋" w:cs="Times New Roman"/>
          <w:color w:val="auto"/>
          <w:sz w:val="24"/>
          <w:lang w:eastAsia="zh-CN"/>
        </w:rPr>
        <w:t>需规范、严谨。</w:t>
      </w:r>
    </w:p>
    <w:p w14:paraId="7A758E6A">
      <w:pPr>
        <w:kinsoku w:val="0"/>
        <w:spacing w:line="520" w:lineRule="exact"/>
        <w:ind w:firstLine="480" w:firstLineChars="200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auto"/>
          <w:sz w:val="24"/>
        </w:rPr>
        <w:t>各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基层单位</w:t>
      </w:r>
      <w:r>
        <w:rPr>
          <w:rFonts w:hint="default" w:ascii="Times New Roman" w:hAnsi="Times New Roman" w:eastAsia="仿宋" w:cs="Times New Roman"/>
          <w:color w:val="auto"/>
          <w:sz w:val="24"/>
        </w:rPr>
        <w:t>工会统一报名</w:t>
      </w:r>
      <w:r>
        <w:rPr>
          <w:rFonts w:hint="eastAsia" w:ascii="Times New Roman" w:hAnsi="Times New Roman" w:eastAsia="仿宋" w:cs="Times New Roman"/>
          <w:color w:val="auto"/>
          <w:sz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</w:rPr>
        <w:t>请将盖好章的报名表扫描件及原始电子版发至邮箱qmtyysjnds@126.com</w:t>
      </w:r>
      <w:r>
        <w:rPr>
          <w:rFonts w:hint="default" w:ascii="Times New Roman" w:hAnsi="Times New Roman" w:eastAsia="仿宋" w:cs="Times New Roman"/>
          <w:b/>
          <w:color w:val="auto"/>
          <w:kern w:val="0"/>
          <w:sz w:val="24"/>
        </w:rPr>
        <w:t>。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</w:rPr>
        <w:t>截止时间为1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</w:rPr>
        <w:t>月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2日；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4"/>
        </w:rPr>
        <w:t>联系人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  <w:lang w:eastAsia="zh-CN"/>
        </w:rPr>
        <w:t>：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4"/>
        </w:rPr>
        <w:t>李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4"/>
          <w:lang w:eastAsia="zh-CN"/>
        </w:rPr>
        <w:t>云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4"/>
        </w:rPr>
        <w:t>，1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4"/>
          <w:lang w:val="en-US" w:eastAsia="zh-CN"/>
        </w:rPr>
        <w:t>7764426326。</w:t>
      </w:r>
    </w:p>
    <w:sectPr>
      <w:footerReference r:id="rId4" w:type="default"/>
      <w:pgSz w:w="16838" w:h="11906" w:orient="landscape"/>
      <w:pgMar w:top="1587" w:right="1701" w:bottom="1474" w:left="1701" w:header="851" w:footer="1077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9BFE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3A246"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3A246"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CEB45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FE916E6"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jVCix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E916E6"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C10D00D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7390B"/>
    <w:multiLevelType w:val="multilevel"/>
    <w:tmpl w:val="3897390B"/>
    <w:lvl w:ilvl="0" w:tentative="0">
      <w:start w:val="1"/>
      <w:numFmt w:val="chineseCountingThousand"/>
      <w:lvlText w:val="%1. 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6DC3"/>
    <w:rsid w:val="0EFD8A66"/>
    <w:rsid w:val="0FDF5B83"/>
    <w:rsid w:val="0FF7ADF4"/>
    <w:rsid w:val="143E3883"/>
    <w:rsid w:val="15EF07C9"/>
    <w:rsid w:val="16E7EC36"/>
    <w:rsid w:val="1F7F15D3"/>
    <w:rsid w:val="27587FD5"/>
    <w:rsid w:val="2C235439"/>
    <w:rsid w:val="377FA28D"/>
    <w:rsid w:val="38050F1D"/>
    <w:rsid w:val="3BCE3AC6"/>
    <w:rsid w:val="3EBCB19F"/>
    <w:rsid w:val="3F2BD525"/>
    <w:rsid w:val="3FD6882A"/>
    <w:rsid w:val="43BE1E5E"/>
    <w:rsid w:val="4A7C522F"/>
    <w:rsid w:val="4E3B9E02"/>
    <w:rsid w:val="56207A81"/>
    <w:rsid w:val="59BDF7C1"/>
    <w:rsid w:val="5BE667D4"/>
    <w:rsid w:val="5DFFD0C1"/>
    <w:rsid w:val="6BDF88D8"/>
    <w:rsid w:val="6BF36547"/>
    <w:rsid w:val="6EBFD394"/>
    <w:rsid w:val="6F6E3395"/>
    <w:rsid w:val="6FF9C940"/>
    <w:rsid w:val="70266941"/>
    <w:rsid w:val="712E2332"/>
    <w:rsid w:val="729F7E2F"/>
    <w:rsid w:val="75F026C0"/>
    <w:rsid w:val="7BBA67FB"/>
    <w:rsid w:val="7C1EB639"/>
    <w:rsid w:val="7D9DAA21"/>
    <w:rsid w:val="7ECF7D55"/>
    <w:rsid w:val="7FF7FE79"/>
    <w:rsid w:val="7FFCBEEC"/>
    <w:rsid w:val="7FFF8C65"/>
    <w:rsid w:val="90FD551A"/>
    <w:rsid w:val="9BBBCA3D"/>
    <w:rsid w:val="AFEE81B4"/>
    <w:rsid w:val="B77F5D66"/>
    <w:rsid w:val="BAF67D4E"/>
    <w:rsid w:val="BE7F72D1"/>
    <w:rsid w:val="BEB5E2D5"/>
    <w:rsid w:val="BF3B509B"/>
    <w:rsid w:val="C6F64B25"/>
    <w:rsid w:val="D57F6FE5"/>
    <w:rsid w:val="D7BF6E06"/>
    <w:rsid w:val="D7DD67B0"/>
    <w:rsid w:val="D7FDCC33"/>
    <w:rsid w:val="D9D3A376"/>
    <w:rsid w:val="DB4FACF8"/>
    <w:rsid w:val="DBFEF411"/>
    <w:rsid w:val="DC9E094D"/>
    <w:rsid w:val="DFFE7970"/>
    <w:rsid w:val="DFFEDAB9"/>
    <w:rsid w:val="E73F038C"/>
    <w:rsid w:val="EEE9BA97"/>
    <w:rsid w:val="EFFE92A0"/>
    <w:rsid w:val="F372E2C5"/>
    <w:rsid w:val="F67B6BED"/>
    <w:rsid w:val="F6F74BDA"/>
    <w:rsid w:val="F75742BB"/>
    <w:rsid w:val="F7B7A5F4"/>
    <w:rsid w:val="F7F5B400"/>
    <w:rsid w:val="F7FB4385"/>
    <w:rsid w:val="F7FEC4BF"/>
    <w:rsid w:val="FA87DF7B"/>
    <w:rsid w:val="FBFF21FA"/>
    <w:rsid w:val="FBFFA33A"/>
    <w:rsid w:val="FD7F9C08"/>
    <w:rsid w:val="FDBF5618"/>
    <w:rsid w:val="FDDDB110"/>
    <w:rsid w:val="FDEF944A"/>
    <w:rsid w:val="FEDF9ADB"/>
    <w:rsid w:val="FF7CB497"/>
    <w:rsid w:val="FFA672AD"/>
    <w:rsid w:val="FFBCB944"/>
    <w:rsid w:val="FFD787D8"/>
    <w:rsid w:val="FFD9ECBB"/>
    <w:rsid w:val="FFE7329B"/>
    <w:rsid w:val="FFEFDC0B"/>
    <w:rsid w:val="FFFB6DC3"/>
    <w:rsid w:val="FFFF96F8"/>
    <w:rsid w:val="FFFFD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tabs>
        <w:tab w:val="left" w:pos="432"/>
      </w:tabs>
      <w:outlineLvl w:val="1"/>
    </w:pPr>
    <w:rPr>
      <w:rFonts w:eastAsia="黑体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rPr>
      <w:rFonts w:hint="eastAsia" w:ascii="Calibri" w:hAnsi="Calibri" w:eastAsia="宋体" w:cs="Times New Roman"/>
      <w:sz w:val="32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rFonts w:ascii="等线" w:hAnsi="等线" w:eastAsia="等线"/>
      <w:sz w:val="21"/>
      <w:szCs w:val="22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"/>
    <w:basedOn w:val="6"/>
    <w:next w:val="3"/>
    <w:unhideWhenUsed/>
    <w:qFormat/>
    <w:uiPriority w:val="0"/>
    <w:pPr>
      <w:ind w:firstLine="420" w:firstLineChars="100"/>
    </w:pPr>
    <w:rPr>
      <w:sz w:val="21"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正文格式tmp"/>
    <w:basedOn w:val="1"/>
    <w:qFormat/>
    <w:uiPriority w:val="0"/>
    <w:pPr>
      <w:autoSpaceDE w:val="0"/>
      <w:autoSpaceDN w:val="0"/>
      <w:spacing w:line="580" w:lineRule="exact"/>
      <w:ind w:firstLine="200" w:firstLineChars="200"/>
    </w:pPr>
    <w:rPr>
      <w:rFonts w:ascii="方正仿宋_GBK" w:hAnsi="方正仿宋_GBK" w:eastAsia="方正仿宋_GBK" w:cs="仿宋_GB2312"/>
      <w:sz w:val="32"/>
      <w:szCs w:val="32"/>
    </w:rPr>
  </w:style>
  <w:style w:type="paragraph" w:styleId="18">
    <w:name w:val="List Paragraph"/>
    <w:basedOn w:val="1"/>
    <w:qFormat/>
    <w:uiPriority w:val="34"/>
    <w:pPr>
      <w:widowControl w:val="0"/>
      <w:ind w:firstLine="420" w:firstLineChars="200"/>
      <w:jc w:val="both"/>
    </w:pPr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3237</Words>
  <Characters>3603</Characters>
  <Lines>0</Lines>
  <Paragraphs>0</Paragraphs>
  <TotalTime>0</TotalTime>
  <ScaleCrop>false</ScaleCrop>
  <LinksUpToDate>false</LinksUpToDate>
  <CharactersWithSpaces>3771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2023-07-30T08:45:00Z</dcterms:created>
  <dc:creator>user</dc:creator>
  <cp:lastModifiedBy>*李筱悠</cp:lastModifiedBy>
  <cp:lastPrinted>2025-10-29T17:27:00Z</cp:lastPrinted>
  <dcterms:modified xsi:type="dcterms:W3CDTF">2025-11-04T15:06:19Z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B97D38A83E69AEFFC56B086900F17A02_43</vt:lpwstr>
  </property>
  <property fmtid="{D5CDD505-2E9C-101B-9397-08002B2CF9AE}" pid="4" name="KSOTemplateDocerSaveRecord">
    <vt:lpwstr>eyJoZGlkIjoiZmFlZDg3ZjQyNjFkZDdjMWNiNmU3NGQ1ZTYwNzY5MzQiLCJ1c2VySWQiOiIzNDMwNjg0MDAifQ==</vt:lpwstr>
  </property>
</Properties>
</file>